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96-41-466-26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Putz-Malerarbeiten, Erich-Kästner- Schule Lich, Neubau Erweiterung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 vorliegende Ausschreibung umfasst die Putz- und Malerarbeiten für den Neubau der Erweiterung der Erich- Kästner- Schule, auf dem Grundstück Erich- Kästner-Straße 16 in 35423 Lich.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